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3D" w:rsidRDefault="00F86555" w:rsidP="0089253D">
      <w:pPr>
        <w:pStyle w:val="20"/>
        <w:shd w:val="clear" w:color="auto" w:fill="auto"/>
      </w:pPr>
      <w:bookmarkStart w:id="0" w:name="_GoBack"/>
      <w:bookmarkEnd w:id="0"/>
      <w:r>
        <w:t>АДМИНИСТРАЦИЯ КОНСТАНТИНОВСКОГО СЕЛЬСКОГО ПОСЕЛЕНИЯ</w:t>
      </w:r>
    </w:p>
    <w:p w:rsidR="000946E3" w:rsidRDefault="00F86555" w:rsidP="0089253D">
      <w:pPr>
        <w:pStyle w:val="20"/>
        <w:shd w:val="clear" w:color="auto" w:fill="auto"/>
        <w:rPr>
          <w:sz w:val="19"/>
          <w:szCs w:val="19"/>
        </w:rPr>
      </w:pPr>
      <w:r>
        <w:t xml:space="preserve"> КУРГАНИНСКОГО РАЙОНА</w:t>
      </w:r>
    </w:p>
    <w:p w:rsidR="000946E3" w:rsidRDefault="000946E3">
      <w:pPr>
        <w:spacing w:line="240" w:lineRule="exact"/>
        <w:rPr>
          <w:sz w:val="19"/>
          <w:szCs w:val="19"/>
        </w:rPr>
      </w:pPr>
    </w:p>
    <w:p w:rsidR="000946E3" w:rsidRDefault="000946E3">
      <w:pPr>
        <w:spacing w:before="10" w:after="10" w:line="240" w:lineRule="exact"/>
        <w:rPr>
          <w:sz w:val="19"/>
          <w:szCs w:val="19"/>
        </w:rPr>
      </w:pPr>
    </w:p>
    <w:p w:rsidR="000946E3" w:rsidRDefault="00F86555">
      <w:pPr>
        <w:pStyle w:val="22"/>
        <w:keepNext/>
        <w:keepLines/>
        <w:shd w:val="clear" w:color="auto" w:fill="auto"/>
        <w:spacing w:after="136" w:line="360" w:lineRule="exact"/>
        <w:ind w:left="400"/>
      </w:pPr>
      <w:bookmarkStart w:id="1" w:name="bookmark0"/>
      <w:r>
        <w:t>ПОСТАНОВЛЕНИЕ</w:t>
      </w:r>
      <w:bookmarkEnd w:id="1"/>
    </w:p>
    <w:p w:rsidR="000946E3" w:rsidRPr="00F86555" w:rsidRDefault="00F86555" w:rsidP="00F86555">
      <w:pPr>
        <w:pStyle w:val="30"/>
        <w:shd w:val="clear" w:color="auto" w:fill="auto"/>
        <w:tabs>
          <w:tab w:val="right" w:pos="7766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555">
        <w:rPr>
          <w:rFonts w:ascii="Times New Roman" w:hAnsi="Times New Roman" w:cs="Times New Roman"/>
          <w:sz w:val="24"/>
          <w:szCs w:val="24"/>
        </w:rPr>
        <w:t xml:space="preserve">ОТ </w:t>
      </w:r>
      <w:r w:rsidRPr="00F86555">
        <w:rPr>
          <w:rStyle w:val="3TimesNewRoman17pt1pt"/>
          <w:rFonts w:eastAsia="Century Schoolbook"/>
          <w:i w:val="0"/>
          <w:sz w:val="24"/>
          <w:szCs w:val="24"/>
        </w:rPr>
        <w:t xml:space="preserve"> 14.12.2010</w:t>
      </w:r>
      <w:r w:rsidRPr="00F86555">
        <w:rPr>
          <w:rStyle w:val="31"/>
          <w:rFonts w:ascii="Times New Roman" w:hAnsi="Times New Roman" w:cs="Times New Roman"/>
          <w:sz w:val="24"/>
          <w:szCs w:val="24"/>
        </w:rPr>
        <w:tab/>
        <w:t xml:space="preserve">                  № 197</w:t>
      </w:r>
    </w:p>
    <w:p w:rsidR="000946E3" w:rsidRPr="00F86555" w:rsidRDefault="00F86555" w:rsidP="00F86555">
      <w:pPr>
        <w:pStyle w:val="6"/>
        <w:shd w:val="clear" w:color="auto" w:fill="auto"/>
        <w:spacing w:before="100" w:beforeAutospacing="1" w:after="100" w:afterAutospacing="1" w:line="240" w:lineRule="auto"/>
        <w:jc w:val="center"/>
      </w:pPr>
      <w:r w:rsidRPr="00F86555">
        <w:t>ст. Константиновская</w:t>
      </w:r>
    </w:p>
    <w:p w:rsidR="000946E3" w:rsidRPr="00F86555" w:rsidRDefault="00F86555" w:rsidP="00F86555">
      <w:pPr>
        <w:pStyle w:val="33"/>
        <w:keepNext/>
        <w:keepLines/>
        <w:shd w:val="clear" w:color="auto" w:fill="auto"/>
        <w:spacing w:before="100" w:beforeAutospacing="1" w:after="100" w:afterAutospacing="1" w:line="240" w:lineRule="auto"/>
      </w:pPr>
      <w:bookmarkStart w:id="2" w:name="bookmark1"/>
      <w:r w:rsidRPr="00F86555">
        <w:t>Об установлении порядка составления, утверждения и ведения бюджетных смет казенных учреждений Константиновского сельского поселения</w:t>
      </w:r>
      <w:bookmarkEnd w:id="2"/>
    </w:p>
    <w:p w:rsidR="000946E3" w:rsidRDefault="00F86555" w:rsidP="00F86555">
      <w:pPr>
        <w:pStyle w:val="6"/>
        <w:shd w:val="clear" w:color="auto" w:fill="auto"/>
        <w:tabs>
          <w:tab w:val="left" w:pos="7400"/>
        </w:tabs>
        <w:spacing w:before="100" w:beforeAutospacing="1" w:after="100" w:afterAutospacing="1" w:line="240" w:lineRule="auto"/>
        <w:jc w:val="both"/>
        <w:rPr>
          <w:rStyle w:val="11pt1pt"/>
          <w:b w:val="0"/>
          <w:sz w:val="24"/>
          <w:szCs w:val="24"/>
        </w:rPr>
      </w:pPr>
      <w:r w:rsidRPr="00F86555">
        <w:t xml:space="preserve"> В соответствии со статьей </w:t>
      </w:r>
      <w:r w:rsidRPr="00F86555">
        <w:rPr>
          <w:lang w:eastAsia="en-US" w:bidi="en-US"/>
        </w:rPr>
        <w:t xml:space="preserve"> </w:t>
      </w:r>
      <w:r w:rsidRPr="00F86555">
        <w:t>221 Бюджетного кодекса Российской федерации</w:t>
      </w:r>
      <w:proofErr w:type="gramStart"/>
      <w:r w:rsidRPr="00F86555">
        <w:t xml:space="preserve"> ,</w:t>
      </w:r>
      <w:proofErr w:type="gramEnd"/>
      <w:r w:rsidRPr="00F86555">
        <w:t>в целях реализации статьи 13 Федерального закона</w:t>
      </w:r>
      <w:r>
        <w:t xml:space="preserve"> </w:t>
      </w:r>
      <w:r>
        <w:rPr>
          <w:rStyle w:val="11pt"/>
          <w:sz w:val="24"/>
          <w:szCs w:val="24"/>
        </w:rPr>
        <w:t>-</w:t>
      </w:r>
      <w:r w:rsidRPr="00F86555">
        <w:t xml:space="preserve"> от </w:t>
      </w:r>
      <w:r w:rsidRPr="00F86555">
        <w:rPr>
          <w:rStyle w:val="11pt0"/>
          <w:b w:val="0"/>
          <w:sz w:val="24"/>
          <w:szCs w:val="24"/>
        </w:rPr>
        <w:t>8</w:t>
      </w:r>
      <w:r w:rsidRPr="00F86555">
        <w:rPr>
          <w:rStyle w:val="11pt0"/>
          <w:sz w:val="24"/>
          <w:szCs w:val="24"/>
        </w:rPr>
        <w:t xml:space="preserve"> </w:t>
      </w:r>
      <w:r w:rsidRPr="00F86555">
        <w:t xml:space="preserve">мая </w:t>
      </w:r>
      <w:r w:rsidRPr="00F86555">
        <w:rPr>
          <w:rStyle w:val="11pt1pt"/>
          <w:b w:val="0"/>
          <w:sz w:val="24"/>
          <w:szCs w:val="24"/>
        </w:rPr>
        <w:t>2010  года</w:t>
      </w:r>
      <w:r>
        <w:rPr>
          <w:rStyle w:val="11pt1pt"/>
          <w:sz w:val="24"/>
          <w:szCs w:val="24"/>
        </w:rPr>
        <w:t xml:space="preserve"> </w:t>
      </w:r>
      <w:r w:rsidRPr="00F86555">
        <w:rPr>
          <w:rStyle w:val="11pt1pt"/>
          <w:b w:val="0"/>
          <w:sz w:val="24"/>
          <w:szCs w:val="24"/>
        </w:rPr>
        <w:t>№ 83-ФЗ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п о с т а н о в л я ю:</w:t>
      </w:r>
      <w:r w:rsidR="00E671BA">
        <w:rPr>
          <w:rStyle w:val="11pt1pt"/>
          <w:b w:val="0"/>
          <w:sz w:val="24"/>
          <w:szCs w:val="24"/>
        </w:rPr>
        <w:t xml:space="preserve"> </w:t>
      </w:r>
    </w:p>
    <w:p w:rsidR="00E671BA" w:rsidRDefault="00E671BA" w:rsidP="00E671BA">
      <w:pPr>
        <w:pStyle w:val="6"/>
        <w:numPr>
          <w:ilvl w:val="0"/>
          <w:numId w:val="5"/>
        </w:numPr>
        <w:shd w:val="clear" w:color="auto" w:fill="auto"/>
        <w:tabs>
          <w:tab w:val="left" w:pos="7400"/>
        </w:tabs>
        <w:spacing w:before="100" w:beforeAutospacing="1" w:after="100" w:afterAutospacing="1" w:line="240" w:lineRule="auto"/>
        <w:jc w:val="both"/>
        <w:rPr>
          <w:rStyle w:val="11pt1pt"/>
          <w:b w:val="0"/>
          <w:sz w:val="24"/>
          <w:szCs w:val="24"/>
        </w:rPr>
      </w:pPr>
      <w:r>
        <w:rPr>
          <w:rStyle w:val="11pt1pt"/>
          <w:b w:val="0"/>
          <w:sz w:val="24"/>
          <w:szCs w:val="24"/>
        </w:rPr>
        <w:t>Утвердить Порядок составления,</w:t>
      </w:r>
      <w:r w:rsidR="009A1323">
        <w:rPr>
          <w:rStyle w:val="11pt1pt"/>
          <w:b w:val="0"/>
          <w:sz w:val="24"/>
          <w:szCs w:val="24"/>
        </w:rPr>
        <w:t xml:space="preserve"> </w:t>
      </w:r>
      <w:r>
        <w:rPr>
          <w:rStyle w:val="11pt1pt"/>
          <w:b w:val="0"/>
          <w:sz w:val="24"/>
          <w:szCs w:val="24"/>
        </w:rPr>
        <w:t>утверждения и ведения бюджетных смет казенных учреждений Константиновского сельского поселения (прилагается).</w:t>
      </w:r>
    </w:p>
    <w:p w:rsidR="00E671BA" w:rsidRDefault="00E671BA" w:rsidP="00E671BA">
      <w:pPr>
        <w:pStyle w:val="6"/>
        <w:numPr>
          <w:ilvl w:val="0"/>
          <w:numId w:val="5"/>
        </w:numPr>
        <w:shd w:val="clear" w:color="auto" w:fill="auto"/>
        <w:tabs>
          <w:tab w:val="left" w:pos="7400"/>
        </w:tabs>
        <w:spacing w:before="100" w:beforeAutospacing="1" w:after="100" w:afterAutospacing="1" w:line="240" w:lineRule="auto"/>
        <w:jc w:val="both"/>
        <w:rPr>
          <w:rStyle w:val="11pt1pt"/>
          <w:b w:val="0"/>
          <w:sz w:val="24"/>
          <w:szCs w:val="24"/>
        </w:rPr>
      </w:pPr>
      <w:r>
        <w:rPr>
          <w:rStyle w:val="11pt1pt"/>
          <w:b w:val="0"/>
          <w:sz w:val="24"/>
          <w:szCs w:val="24"/>
        </w:rPr>
        <w:t>Порядок составления,</w:t>
      </w:r>
      <w:r w:rsidR="009A1323">
        <w:rPr>
          <w:rStyle w:val="11pt1pt"/>
          <w:b w:val="0"/>
          <w:sz w:val="24"/>
          <w:szCs w:val="24"/>
        </w:rPr>
        <w:t xml:space="preserve"> </w:t>
      </w:r>
      <w:r>
        <w:rPr>
          <w:rStyle w:val="11pt1pt"/>
          <w:b w:val="0"/>
          <w:sz w:val="24"/>
          <w:szCs w:val="24"/>
        </w:rPr>
        <w:t>утверждения и ведения бюджетных смет муниципальных казенных учреждений устанавливается главным распорядителем средств бюджета Константиновского сельского поселения (главный распорядитель средств бюджета)</w:t>
      </w:r>
      <w:proofErr w:type="gramStart"/>
      <w:r>
        <w:rPr>
          <w:rStyle w:val="11pt1pt"/>
          <w:b w:val="0"/>
          <w:sz w:val="24"/>
          <w:szCs w:val="24"/>
        </w:rPr>
        <w:t xml:space="preserve"> ,</w:t>
      </w:r>
      <w:proofErr w:type="gramEnd"/>
      <w:r>
        <w:rPr>
          <w:rStyle w:val="11pt1pt"/>
          <w:b w:val="0"/>
          <w:sz w:val="24"/>
          <w:szCs w:val="24"/>
        </w:rPr>
        <w:t>в ведении которой находятся муниципальные казенные учреждения,</w:t>
      </w:r>
      <w:r w:rsidR="009A1323">
        <w:rPr>
          <w:rStyle w:val="11pt1pt"/>
          <w:b w:val="0"/>
          <w:sz w:val="24"/>
          <w:szCs w:val="24"/>
        </w:rPr>
        <w:t xml:space="preserve"> </w:t>
      </w:r>
      <w:r>
        <w:rPr>
          <w:rStyle w:val="11pt1pt"/>
          <w:b w:val="0"/>
          <w:sz w:val="24"/>
          <w:szCs w:val="24"/>
        </w:rPr>
        <w:t>в соответствии с настоящим порядком составления, утверждения и ведения бюджетных смет казенных учреждений, утвержденным настоящим постановлением.</w:t>
      </w:r>
    </w:p>
    <w:p w:rsidR="00E671BA" w:rsidRDefault="00E671BA" w:rsidP="00E671BA">
      <w:pPr>
        <w:pStyle w:val="6"/>
        <w:numPr>
          <w:ilvl w:val="0"/>
          <w:numId w:val="5"/>
        </w:numPr>
        <w:shd w:val="clear" w:color="auto" w:fill="auto"/>
        <w:tabs>
          <w:tab w:val="left" w:pos="7400"/>
        </w:tabs>
        <w:spacing w:before="100" w:beforeAutospacing="1" w:after="100" w:afterAutospacing="1" w:line="240" w:lineRule="auto"/>
        <w:jc w:val="both"/>
        <w:rPr>
          <w:rStyle w:val="11pt1pt"/>
          <w:b w:val="0"/>
          <w:sz w:val="24"/>
          <w:szCs w:val="24"/>
        </w:rPr>
      </w:pPr>
      <w:r>
        <w:rPr>
          <w:rStyle w:val="11pt1pt"/>
          <w:b w:val="0"/>
          <w:sz w:val="24"/>
          <w:szCs w:val="24"/>
        </w:rPr>
        <w:t xml:space="preserve">Опубликовать настоящее постановление в периодическом печатном средстве массовой информации муниципального образования </w:t>
      </w:r>
      <w:proofErr w:type="spellStart"/>
      <w:r>
        <w:rPr>
          <w:rStyle w:val="11pt1pt"/>
          <w:b w:val="0"/>
          <w:sz w:val="24"/>
          <w:szCs w:val="24"/>
        </w:rPr>
        <w:t>Курганинский</w:t>
      </w:r>
      <w:proofErr w:type="spellEnd"/>
      <w:r>
        <w:rPr>
          <w:rStyle w:val="11pt1pt"/>
          <w:b w:val="0"/>
          <w:sz w:val="24"/>
          <w:szCs w:val="24"/>
        </w:rPr>
        <w:t xml:space="preserve"> район «Вестник органов местного самоуправления Константиновского сельского поселения </w:t>
      </w:r>
      <w:proofErr w:type="spellStart"/>
      <w:r>
        <w:rPr>
          <w:rStyle w:val="11pt1pt"/>
          <w:b w:val="0"/>
          <w:sz w:val="24"/>
          <w:szCs w:val="24"/>
        </w:rPr>
        <w:t>Курганинского</w:t>
      </w:r>
      <w:proofErr w:type="spellEnd"/>
      <w:r>
        <w:rPr>
          <w:rStyle w:val="11pt1pt"/>
          <w:b w:val="0"/>
          <w:sz w:val="24"/>
          <w:szCs w:val="24"/>
        </w:rPr>
        <w:t xml:space="preserve"> района «, а также разместить на официальном сайте администрации Константиновского сельского поселения в сети Интернет.</w:t>
      </w:r>
    </w:p>
    <w:p w:rsidR="000946E3" w:rsidRPr="00F86555" w:rsidRDefault="00E671BA" w:rsidP="009A1323">
      <w:pPr>
        <w:pStyle w:val="6"/>
        <w:numPr>
          <w:ilvl w:val="0"/>
          <w:numId w:val="2"/>
        </w:numPr>
        <w:shd w:val="clear" w:color="auto" w:fill="auto"/>
        <w:spacing w:before="100" w:beforeAutospacing="1" w:after="100" w:afterAutospacing="1" w:line="240" w:lineRule="auto"/>
        <w:ind w:left="426"/>
      </w:pPr>
      <w:r>
        <w:t xml:space="preserve"> </w:t>
      </w:r>
      <w:r w:rsidR="00F86555" w:rsidRPr="00F86555">
        <w:t xml:space="preserve"> </w:t>
      </w:r>
      <w:proofErr w:type="gramStart"/>
      <w:r w:rsidR="00F86555" w:rsidRPr="00F86555">
        <w:t>Контроль за</w:t>
      </w:r>
      <w:proofErr w:type="gramEnd"/>
      <w:r w:rsidR="00F86555" w:rsidRPr="00F86555">
        <w:t xml:space="preserve"> исполнением настоящего постановления оставляю за</w:t>
      </w:r>
      <w:r w:rsidR="009A1323">
        <w:t xml:space="preserve"> собой.</w:t>
      </w:r>
    </w:p>
    <w:p w:rsidR="000946E3" w:rsidRPr="00F86555" w:rsidRDefault="00F86555" w:rsidP="009A1323">
      <w:pPr>
        <w:pStyle w:val="6"/>
        <w:numPr>
          <w:ilvl w:val="0"/>
          <w:numId w:val="2"/>
        </w:numPr>
        <w:shd w:val="clear" w:color="auto" w:fill="auto"/>
        <w:spacing w:before="100" w:beforeAutospacing="1" w:after="100" w:afterAutospacing="1" w:line="240" w:lineRule="auto"/>
        <w:ind w:left="426"/>
      </w:pPr>
      <w:r w:rsidRPr="00F86555">
        <w:t xml:space="preserve"> Постановление вступает в силу с 1 января 2011 года.</w:t>
      </w:r>
    </w:p>
    <w:p w:rsidR="00E671BA" w:rsidRDefault="00F86555" w:rsidP="00F86555">
      <w:pPr>
        <w:pStyle w:val="6"/>
        <w:shd w:val="clear" w:color="auto" w:fill="auto"/>
        <w:spacing w:before="100" w:beforeAutospacing="1" w:after="100" w:afterAutospacing="1" w:line="240" w:lineRule="auto"/>
      </w:pPr>
      <w:r w:rsidRPr="00F86555">
        <w:t xml:space="preserve">. </w:t>
      </w:r>
      <w:r w:rsidR="00E671BA">
        <w:rPr>
          <w:rStyle w:val="Candara11pt"/>
          <w:rFonts w:ascii="Times New Roman" w:hAnsi="Times New Roman" w:cs="Times New Roman"/>
          <w:sz w:val="24"/>
          <w:szCs w:val="24"/>
        </w:rPr>
        <w:t>Гл</w:t>
      </w:r>
      <w:r w:rsidRPr="00F86555">
        <w:t>ава Константиновского</w:t>
      </w:r>
    </w:p>
    <w:p w:rsidR="000946E3" w:rsidRDefault="00F86555" w:rsidP="00F86555">
      <w:pPr>
        <w:pStyle w:val="6"/>
        <w:shd w:val="clear" w:color="auto" w:fill="auto"/>
        <w:spacing w:before="100" w:beforeAutospacing="1" w:after="100" w:afterAutospacing="1" w:line="240" w:lineRule="auto"/>
      </w:pPr>
      <w:r w:rsidRPr="00F86555">
        <w:t xml:space="preserve"> сельского поселения </w:t>
      </w:r>
      <w:proofErr w:type="spellStart"/>
      <w:r w:rsidR="00E671BA">
        <w:t>К</w:t>
      </w:r>
      <w:r w:rsidRPr="00F86555">
        <w:t>урганинского</w:t>
      </w:r>
      <w:proofErr w:type="spellEnd"/>
      <w:r w:rsidRPr="00F86555">
        <w:t xml:space="preserve"> района</w:t>
      </w:r>
      <w:r w:rsidR="00E671BA">
        <w:t xml:space="preserve">                                           П.М. </w:t>
      </w:r>
      <w:proofErr w:type="spellStart"/>
      <w:r w:rsidR="00E671BA">
        <w:t>Ильинов</w:t>
      </w:r>
      <w:proofErr w:type="spellEnd"/>
    </w:p>
    <w:p w:rsidR="009A1323" w:rsidRDefault="009A1323" w:rsidP="00F86555">
      <w:pPr>
        <w:pStyle w:val="6"/>
        <w:shd w:val="clear" w:color="auto" w:fill="auto"/>
        <w:spacing w:before="100" w:beforeAutospacing="1" w:after="100" w:afterAutospacing="1" w:line="240" w:lineRule="auto"/>
      </w:pPr>
    </w:p>
    <w:p w:rsidR="009A1323" w:rsidRDefault="009A1323" w:rsidP="00F86555">
      <w:pPr>
        <w:pStyle w:val="6"/>
        <w:shd w:val="clear" w:color="auto" w:fill="auto"/>
        <w:spacing w:before="100" w:beforeAutospacing="1" w:after="100" w:afterAutospacing="1" w:line="240" w:lineRule="auto"/>
      </w:pPr>
    </w:p>
    <w:p w:rsidR="009A1323" w:rsidRDefault="009A1323" w:rsidP="00F86555">
      <w:pPr>
        <w:pStyle w:val="6"/>
        <w:shd w:val="clear" w:color="auto" w:fill="auto"/>
        <w:spacing w:before="100" w:beforeAutospacing="1" w:after="100" w:afterAutospacing="1" w:line="240" w:lineRule="auto"/>
      </w:pPr>
    </w:p>
    <w:p w:rsidR="0089253D" w:rsidRDefault="0089253D" w:rsidP="00F86555">
      <w:pPr>
        <w:pStyle w:val="6"/>
        <w:shd w:val="clear" w:color="auto" w:fill="auto"/>
        <w:spacing w:before="100" w:beforeAutospacing="1" w:after="100" w:afterAutospacing="1" w:line="240" w:lineRule="auto"/>
      </w:pPr>
    </w:p>
    <w:p w:rsidR="0089253D" w:rsidRDefault="0089253D" w:rsidP="00F86555">
      <w:pPr>
        <w:pStyle w:val="6"/>
        <w:shd w:val="clear" w:color="auto" w:fill="auto"/>
        <w:spacing w:before="100" w:beforeAutospacing="1" w:after="100" w:afterAutospacing="1" w:line="240" w:lineRule="auto"/>
      </w:pPr>
    </w:p>
    <w:p w:rsidR="009A1323" w:rsidRDefault="009A1323" w:rsidP="00F86555">
      <w:pPr>
        <w:pStyle w:val="6"/>
        <w:shd w:val="clear" w:color="auto" w:fill="auto"/>
        <w:spacing w:before="100" w:beforeAutospacing="1" w:after="100" w:afterAutospacing="1" w:line="240" w:lineRule="auto"/>
      </w:pPr>
    </w:p>
    <w:p w:rsidR="009A1323" w:rsidRDefault="009A1323" w:rsidP="00F86555">
      <w:pPr>
        <w:pStyle w:val="6"/>
        <w:shd w:val="clear" w:color="auto" w:fill="auto"/>
        <w:spacing w:before="100" w:beforeAutospacing="1" w:after="100" w:afterAutospacing="1" w:line="240" w:lineRule="auto"/>
      </w:pPr>
    </w:p>
    <w:p w:rsidR="000946E3" w:rsidRDefault="00F86555">
      <w:pPr>
        <w:pStyle w:val="6"/>
        <w:shd w:val="clear" w:color="auto" w:fill="auto"/>
        <w:spacing w:before="0" w:after="317" w:line="240" w:lineRule="exact"/>
        <w:ind w:left="6800"/>
      </w:pPr>
      <w:r>
        <w:lastRenderedPageBreak/>
        <w:t>ПРИЛОЖЕНИЕ</w:t>
      </w:r>
    </w:p>
    <w:p w:rsidR="009A1323" w:rsidRDefault="00F86555" w:rsidP="009A1323">
      <w:pPr>
        <w:pStyle w:val="6"/>
        <w:shd w:val="clear" w:color="auto" w:fill="auto"/>
        <w:spacing w:before="0" w:after="0" w:line="240" w:lineRule="auto"/>
        <w:ind w:left="5812" w:firstLine="34"/>
        <w:jc w:val="center"/>
      </w:pPr>
      <w:r>
        <w:t>УТВЕРЖДЕН</w:t>
      </w:r>
      <w:r w:rsidR="00E671BA">
        <w:t>О</w:t>
      </w:r>
    </w:p>
    <w:p w:rsidR="000946E3" w:rsidRDefault="00E671BA" w:rsidP="009A1323">
      <w:pPr>
        <w:pStyle w:val="6"/>
        <w:shd w:val="clear" w:color="auto" w:fill="auto"/>
        <w:spacing w:before="0" w:after="540" w:line="322" w:lineRule="exact"/>
        <w:ind w:left="5780" w:right="-1" w:firstLine="32"/>
      </w:pPr>
      <w:r>
        <w:t xml:space="preserve"> </w:t>
      </w:r>
      <w:r w:rsidR="00F86555">
        <w:t xml:space="preserve">постановлением администрации Константиновского сельского поселения </w:t>
      </w:r>
    </w:p>
    <w:p w:rsidR="000946E3" w:rsidRDefault="00F86555" w:rsidP="0089253D">
      <w:pPr>
        <w:pStyle w:val="6"/>
        <w:shd w:val="clear" w:color="auto" w:fill="auto"/>
        <w:spacing w:before="0" w:after="0" w:line="322" w:lineRule="exact"/>
        <w:ind w:right="141"/>
        <w:jc w:val="center"/>
      </w:pPr>
      <w:r>
        <w:t>ПОРЯДОК</w:t>
      </w:r>
    </w:p>
    <w:p w:rsidR="000946E3" w:rsidRDefault="00F86555" w:rsidP="0089253D">
      <w:pPr>
        <w:pStyle w:val="6"/>
        <w:shd w:val="clear" w:color="auto" w:fill="auto"/>
        <w:spacing w:before="0" w:after="365" w:line="322" w:lineRule="exact"/>
        <w:ind w:right="141" w:firstLine="240"/>
        <w:jc w:val="center"/>
      </w:pPr>
      <w:r>
        <w:t>составления, утверждения и ведения бюджетных смет казенных учреждений Константиновского сельского поселения</w:t>
      </w:r>
    </w:p>
    <w:p w:rsidR="000946E3" w:rsidRDefault="00F86555" w:rsidP="009A1323">
      <w:pPr>
        <w:pStyle w:val="6"/>
        <w:shd w:val="clear" w:color="auto" w:fill="auto"/>
        <w:spacing w:before="0" w:after="270" w:line="240" w:lineRule="exact"/>
        <w:ind w:right="300"/>
        <w:jc w:val="center"/>
      </w:pPr>
      <w:r>
        <w:t>1 .Общие положения</w:t>
      </w:r>
    </w:p>
    <w:p w:rsidR="000946E3" w:rsidRDefault="00F86555" w:rsidP="009A1323">
      <w:pPr>
        <w:pStyle w:val="6"/>
        <w:shd w:val="clear" w:color="auto" w:fill="auto"/>
        <w:spacing w:before="0" w:after="0" w:line="307" w:lineRule="exact"/>
        <w:ind w:left="60" w:right="560" w:firstLine="640"/>
        <w:jc w:val="both"/>
      </w:pPr>
      <w:r>
        <w:t xml:space="preserve"> </w:t>
      </w:r>
      <w:proofErr w:type="gramStart"/>
      <w:r>
        <w:t xml:space="preserve">Настоящий Порядок устанавливают требования к составлению, вождению и ведению бюджетной сметы (далее - смета) муниципального </w:t>
      </w:r>
      <w:r>
        <w:rPr>
          <w:rStyle w:val="41"/>
        </w:rPr>
        <w:t xml:space="preserve"> учреждения, а также с учетом положе</w:t>
      </w:r>
      <w:r w:rsidR="009A1323">
        <w:rPr>
          <w:rStyle w:val="41"/>
        </w:rPr>
        <w:t>ний статьи 161 Бюджетного _кодекса</w:t>
      </w:r>
      <w:r>
        <w:rPr>
          <w:rStyle w:val="41"/>
        </w:rPr>
        <w:t xml:space="preserve"> </w:t>
      </w:r>
      <w:r>
        <w:t>Российской Федерации органов местного самоуправления -•щипальных органов).</w:t>
      </w:r>
      <w:proofErr w:type="gramEnd"/>
    </w:p>
    <w:p w:rsidR="000946E3" w:rsidRDefault="00F86555" w:rsidP="0089253D">
      <w:pPr>
        <w:pStyle w:val="6"/>
        <w:shd w:val="clear" w:color="auto" w:fill="auto"/>
        <w:tabs>
          <w:tab w:val="left" w:pos="1176"/>
        </w:tabs>
        <w:spacing w:before="0" w:after="0" w:line="322" w:lineRule="exact"/>
        <w:ind w:right="560" w:firstLine="851"/>
        <w:jc w:val="both"/>
      </w:pPr>
      <w:r>
        <w:t>Главный распорядитель средств бюджета утверждает порядок</w:t>
      </w:r>
      <w:proofErr w:type="gramStart"/>
      <w:r>
        <w:t xml:space="preserve"> .</w:t>
      </w:r>
      <w:proofErr w:type="gramEnd"/>
      <w:r w:rsidR="009A1323">
        <w:t>сост</w:t>
      </w:r>
      <w:r>
        <w:t>авления, утверждения и ведения смет подведомственных учреждений в</w:t>
      </w:r>
      <w:r w:rsidR="0089253D">
        <w:t xml:space="preserve"> </w:t>
      </w:r>
      <w:r w:rsidR="009A1323">
        <w:t>соотв</w:t>
      </w:r>
      <w:r>
        <w:t xml:space="preserve">етствии с требованиями законодательства Российской Федерации, в том </w:t>
      </w:r>
      <w:r w:rsidR="009A1323">
        <w:t>чис</w:t>
      </w:r>
      <w:r>
        <w:rPr>
          <w:rStyle w:val="5"/>
        </w:rPr>
        <w:t xml:space="preserve">ле </w:t>
      </w:r>
      <w:r>
        <w:t>с учетом настоящего Порядка.</w:t>
      </w:r>
    </w:p>
    <w:p w:rsidR="000946E3" w:rsidRDefault="009A1323" w:rsidP="009A1323">
      <w:pPr>
        <w:pStyle w:val="6"/>
        <w:shd w:val="clear" w:color="auto" w:fill="auto"/>
        <w:spacing w:before="0" w:after="0" w:line="331" w:lineRule="exact"/>
        <w:ind w:left="60" w:right="560" w:firstLine="640"/>
        <w:jc w:val="both"/>
      </w:pPr>
      <w:r>
        <w:t>Г</w:t>
      </w:r>
      <w:r w:rsidR="00F86555">
        <w:t>лавный распорядитель средств бюджета вправе установить в порядке деления, утверждения и ведения смет по</w:t>
      </w:r>
      <w:r>
        <w:t>дведомственных учреждений особенности</w:t>
      </w:r>
      <w:r w:rsidR="00F86555">
        <w:t xml:space="preserve"> для отдельных учреждений и (или) групп учреждений с учетом:</w:t>
      </w:r>
    </w:p>
    <w:p w:rsidR="000946E3" w:rsidRDefault="00F86555" w:rsidP="0089253D">
      <w:pPr>
        <w:pStyle w:val="6"/>
        <w:numPr>
          <w:ilvl w:val="0"/>
          <w:numId w:val="1"/>
        </w:numPr>
        <w:shd w:val="clear" w:color="auto" w:fill="auto"/>
        <w:spacing w:before="0" w:after="70" w:line="240" w:lineRule="exact"/>
        <w:ind w:right="300" w:firstLine="426"/>
        <w:jc w:val="both"/>
      </w:pPr>
      <w:r>
        <w:t xml:space="preserve"> данных по результатам проверки правильности составления и ведения</w:t>
      </w:r>
      <w:r w:rsidR="0089253D">
        <w:t xml:space="preserve"> </w:t>
      </w:r>
      <w:r>
        <w:t>результатов выполнения учреждением сметы за отчетный и (или)</w:t>
      </w:r>
      <w:r w:rsidR="0089253D">
        <w:t xml:space="preserve"> </w:t>
      </w:r>
      <w:r>
        <w:rPr>
          <w:rStyle w:val="41"/>
        </w:rPr>
        <w:t xml:space="preserve"> </w:t>
      </w:r>
      <w:r w:rsidR="009A1323">
        <w:rPr>
          <w:rStyle w:val="41"/>
        </w:rPr>
        <w:t>теку</w:t>
      </w:r>
      <w:r>
        <w:rPr>
          <w:rStyle w:val="41"/>
        </w:rPr>
        <w:t>щий финансовый год;</w:t>
      </w:r>
    </w:p>
    <w:p w:rsidR="000946E3" w:rsidRDefault="00F86555" w:rsidP="009A1323">
      <w:pPr>
        <w:pStyle w:val="6"/>
        <w:numPr>
          <w:ilvl w:val="0"/>
          <w:numId w:val="1"/>
        </w:numPr>
        <w:shd w:val="clear" w:color="auto" w:fill="auto"/>
        <w:spacing w:before="0" w:after="41" w:line="254" w:lineRule="exact"/>
        <w:ind w:left="60" w:right="560" w:firstLine="480"/>
        <w:jc w:val="both"/>
      </w:pPr>
      <w:r>
        <w:t xml:space="preserve"> данных о соблюдении учреждением бюджетного законодательства</w:t>
      </w:r>
      <w:r w:rsidR="0089253D">
        <w:t xml:space="preserve"> </w:t>
      </w:r>
      <w:r w:rsidR="009A1323">
        <w:t>Ро</w:t>
      </w:r>
      <w:r>
        <w:t>ссийской Федерации по результатам проведения контрольных мероприятий в</w:t>
      </w:r>
      <w:r w:rsidR="0089253D">
        <w:t xml:space="preserve"> </w:t>
      </w:r>
      <w:r>
        <w:t>числе внутреннего финансового контроля организации бюджетного учета и тщетности учреждения.</w:t>
      </w:r>
    </w:p>
    <w:p w:rsidR="000946E3" w:rsidRDefault="00F86555" w:rsidP="009A1323">
      <w:pPr>
        <w:pStyle w:val="6"/>
        <w:shd w:val="clear" w:color="auto" w:fill="auto"/>
        <w:spacing w:before="0" w:after="331" w:line="278" w:lineRule="exact"/>
        <w:ind w:left="380" w:right="560" w:firstLine="320"/>
        <w:jc w:val="both"/>
      </w:pPr>
      <w:r>
        <w:t>Порядок составления, утвержд</w:t>
      </w:r>
      <w:r w:rsidR="009A1323">
        <w:t>ения и ведения смет учреждений прин</w:t>
      </w:r>
      <w:r>
        <w:t>имается в форме единого документа.</w:t>
      </w:r>
    </w:p>
    <w:p w:rsidR="000946E3" w:rsidRDefault="0089253D" w:rsidP="009A1323">
      <w:pPr>
        <w:pStyle w:val="6"/>
        <w:shd w:val="clear" w:color="auto" w:fill="auto"/>
        <w:spacing w:before="0" w:after="269" w:line="240" w:lineRule="exact"/>
        <w:ind w:left="80"/>
        <w:jc w:val="both"/>
      </w:pPr>
      <w:r>
        <w:t xml:space="preserve">                                                 </w:t>
      </w:r>
      <w:r w:rsidR="00F86555">
        <w:t>2.Общие требования к составлению смет</w:t>
      </w:r>
    </w:p>
    <w:p w:rsidR="000946E3" w:rsidRDefault="00F86555" w:rsidP="0089253D">
      <w:pPr>
        <w:pStyle w:val="6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322" w:lineRule="exact"/>
        <w:ind w:left="80" w:right="60" w:firstLine="640"/>
        <w:jc w:val="both"/>
      </w:pPr>
      <w:r>
        <w:t>Составлением сметы в целя</w:t>
      </w:r>
      <w:r w:rsidR="009A1323">
        <w:t xml:space="preserve">х настоящего Порядка является </w:t>
      </w:r>
      <w:proofErr w:type="gramStart"/>
      <w:r w:rsidR="009A1323">
        <w:t>-у</w:t>
      </w:r>
      <w:proofErr w:type="gramEnd"/>
      <w:r w:rsidR="009A1323">
        <w:t>ста</w:t>
      </w:r>
      <w:r>
        <w:t>новление объема и распределения напра</w:t>
      </w:r>
      <w:r w:rsidR="009A1323">
        <w:t>влений расходования средств бюд</w:t>
      </w:r>
      <w:r>
        <w:t>жета на основании доведенных до учреждения в установленном порядке</w:t>
      </w:r>
      <w:r w:rsidR="0089253D">
        <w:t xml:space="preserve"> </w:t>
      </w:r>
      <w:r>
        <w:t>лимитов бюджетных обязательств по расходам бюджета на принятие и (или) исполнение бюджетных</w:t>
      </w:r>
    </w:p>
    <w:p w:rsidR="000946E3" w:rsidRDefault="00F86555">
      <w:pPr>
        <w:pStyle w:val="6"/>
        <w:shd w:val="clear" w:color="auto" w:fill="auto"/>
        <w:spacing w:before="0" w:after="0" w:line="322" w:lineRule="exact"/>
        <w:ind w:left="80" w:right="60"/>
        <w:jc w:val="both"/>
      </w:pPr>
      <w:r>
        <w:t>обязательств по обеспечению выполнения функций учреждения на период одного финансового года (далее - лимиты бюджетных обязательств).</w:t>
      </w:r>
    </w:p>
    <w:p w:rsidR="000946E3" w:rsidRDefault="00F86555" w:rsidP="0089253D">
      <w:pPr>
        <w:pStyle w:val="6"/>
        <w:numPr>
          <w:ilvl w:val="0"/>
          <w:numId w:val="4"/>
        </w:numPr>
        <w:shd w:val="clear" w:color="auto" w:fill="auto"/>
        <w:tabs>
          <w:tab w:val="right" w:pos="709"/>
        </w:tabs>
        <w:spacing w:before="0" w:after="0" w:line="322" w:lineRule="exact"/>
        <w:ind w:left="80" w:right="60" w:firstLine="640"/>
        <w:jc w:val="both"/>
      </w:pPr>
      <w:r>
        <w:t xml:space="preserve"> Указатели сметы формируются в разрезе </w:t>
      </w:r>
      <w:proofErr w:type="gramStart"/>
      <w:r>
        <w:t>кодов классификации расходов бюджетов бюджетной классификации Российской Федерации</w:t>
      </w:r>
      <w:proofErr w:type="gramEnd"/>
      <w:r>
        <w:t xml:space="preserve"> с детализацией до кодов статей (подстатей) классификации операций сектора муниципального управления.</w:t>
      </w:r>
      <w:r>
        <w:tab/>
        <w:t>'</w:t>
      </w:r>
    </w:p>
    <w:p w:rsidR="000946E3" w:rsidRDefault="00F86555">
      <w:pPr>
        <w:pStyle w:val="6"/>
        <w:shd w:val="clear" w:color="auto" w:fill="auto"/>
        <w:spacing w:before="0" w:after="0" w:line="322" w:lineRule="exact"/>
        <w:ind w:left="80" w:right="60" w:firstLine="640"/>
        <w:jc w:val="both"/>
      </w:pPr>
      <w:r>
        <w:t>Главный распорядитель средств бюджета, вправе дополнительно детализировать показатели сметы по кодам аналитических показателей.</w:t>
      </w:r>
    </w:p>
    <w:p w:rsidR="000946E3" w:rsidRDefault="00F86555">
      <w:pPr>
        <w:pStyle w:val="6"/>
        <w:shd w:val="clear" w:color="auto" w:fill="auto"/>
        <w:spacing w:before="0" w:after="0" w:line="322" w:lineRule="exact"/>
        <w:ind w:left="80" w:right="60" w:firstLine="640"/>
        <w:jc w:val="both"/>
      </w:pPr>
      <w:r>
        <w:t>Главный распорядитель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0946E3" w:rsidRDefault="00F86555">
      <w:pPr>
        <w:pStyle w:val="6"/>
        <w:numPr>
          <w:ilvl w:val="0"/>
          <w:numId w:val="4"/>
        </w:numPr>
        <w:shd w:val="clear" w:color="auto" w:fill="auto"/>
        <w:spacing w:before="0" w:after="0" w:line="317" w:lineRule="exact"/>
        <w:ind w:left="80" w:right="60" w:firstLine="640"/>
        <w:jc w:val="both"/>
      </w:pPr>
      <w:r>
        <w:t xml:space="preserve"> Смета (свод смет учреждений) составляется учреждением по </w:t>
      </w:r>
      <w:r w:rsidR="009A1323">
        <w:t>р</w:t>
      </w:r>
      <w:r>
        <w:t xml:space="preserve">екомендуемому образцу (приложение </w:t>
      </w:r>
      <w:r>
        <w:rPr>
          <w:lang w:val="en-US" w:eastAsia="en-US" w:bidi="en-US"/>
        </w:rPr>
        <w:t>N</w:t>
      </w:r>
      <w:r w:rsidRPr="00F86555">
        <w:rPr>
          <w:lang w:eastAsia="en-US" w:bidi="en-US"/>
        </w:rPr>
        <w:t xml:space="preserve"> </w:t>
      </w:r>
      <w:r>
        <w:t>1).</w:t>
      </w:r>
    </w:p>
    <w:p w:rsidR="000946E3" w:rsidRDefault="00F86555">
      <w:pPr>
        <w:pStyle w:val="6"/>
        <w:shd w:val="clear" w:color="auto" w:fill="auto"/>
        <w:spacing w:before="0" w:after="0" w:line="317" w:lineRule="exact"/>
        <w:ind w:left="80" w:right="60" w:firstLine="640"/>
        <w:jc w:val="both"/>
      </w:pPr>
      <w:r>
        <w:t xml:space="preserve">Главный распорядитель средств бюджета при установлении порядка составления, </w:t>
      </w:r>
      <w:r>
        <w:lastRenderedPageBreak/>
        <w:t>утверждения и ведения сметы вправе дополнить форму сметы дополнительными реквизитами, разделами, а также определить правила ее заполнения.</w:t>
      </w:r>
    </w:p>
    <w:p w:rsidR="000946E3" w:rsidRDefault="00F86555">
      <w:pPr>
        <w:pStyle w:val="6"/>
        <w:numPr>
          <w:ilvl w:val="0"/>
          <w:numId w:val="4"/>
        </w:numPr>
        <w:shd w:val="clear" w:color="auto" w:fill="auto"/>
        <w:spacing w:before="0" w:after="0" w:line="322" w:lineRule="exact"/>
        <w:ind w:left="80" w:right="60" w:firstLine="640"/>
        <w:jc w:val="both"/>
      </w:pPr>
      <w:r>
        <w:t xml:space="preserve"> Смета составляется учреждением на основании разработанных и </w:t>
      </w:r>
      <w:r w:rsidR="009A1323">
        <w:t>у</w:t>
      </w:r>
      <w:r>
        <w:t xml:space="preserve">становленных главным распорядителем средств бюджета на </w:t>
      </w:r>
      <w:proofErr w:type="gramStart"/>
      <w:r>
        <w:t>соответствующий</w:t>
      </w:r>
      <w:proofErr w:type="gramEnd"/>
    </w:p>
    <w:p w:rsidR="000946E3" w:rsidRDefault="00F86555">
      <w:pPr>
        <w:pStyle w:val="6"/>
        <w:shd w:val="clear" w:color="auto" w:fill="auto"/>
        <w:spacing w:before="0" w:after="0" w:line="322" w:lineRule="exact"/>
        <w:ind w:left="80" w:right="60"/>
        <w:jc w:val="both"/>
      </w:pPr>
      <w:r>
        <w:t xml:space="preserve">финансовый год расчетных показателей, характеризующих деятельность </w:t>
      </w:r>
      <w:r w:rsidR="009A1323">
        <w:t>у</w:t>
      </w:r>
      <w:r>
        <w:t>чреждения и доведенных объемов лимитов бюджетных обязательств.</w:t>
      </w:r>
    </w:p>
    <w:p w:rsidR="000946E3" w:rsidRDefault="00F86555">
      <w:pPr>
        <w:pStyle w:val="6"/>
        <w:shd w:val="clear" w:color="auto" w:fill="auto"/>
        <w:spacing w:before="0" w:after="0" w:line="322" w:lineRule="exact"/>
        <w:ind w:left="80" w:right="60" w:firstLine="640"/>
        <w:jc w:val="both"/>
      </w:pPr>
      <w:proofErr w:type="gramStart"/>
      <w:r>
        <w:t>К представленной на утверждение смете прилагаются обоснования расчеты) плановых сметных показателей, использованных при формировании сметы, являющихся неотъемлемой частью сметы.</w:t>
      </w:r>
      <w:proofErr w:type="gramEnd"/>
    </w:p>
    <w:p w:rsidR="000946E3" w:rsidRDefault="00F86555">
      <w:pPr>
        <w:pStyle w:val="6"/>
        <w:shd w:val="clear" w:color="auto" w:fill="auto"/>
        <w:spacing w:before="0" w:after="0" w:line="322" w:lineRule="exact"/>
        <w:ind w:left="80" w:right="60" w:firstLine="640"/>
        <w:jc w:val="both"/>
      </w:pPr>
      <w:r>
        <w:t xml:space="preserve">В целях формирования сметы учреждения на очередной финансовый год </w:t>
      </w:r>
      <w:proofErr w:type="gramStart"/>
      <w:r>
        <w:rPr>
          <w:rStyle w:val="5"/>
        </w:rPr>
        <w:t>:а</w:t>
      </w:r>
      <w:proofErr w:type="gramEnd"/>
      <w:r>
        <w:rPr>
          <w:rStyle w:val="5"/>
        </w:rPr>
        <w:t xml:space="preserve"> </w:t>
      </w:r>
      <w:r>
        <w:t xml:space="preserve">папе составления проекта бюджета на очередной финансовый год </w:t>
      </w:r>
      <w:r w:rsidR="009A1323">
        <w:t>у</w:t>
      </w:r>
      <w:r>
        <w:t xml:space="preserve">чреждение составляет проект сметы на очередной финансовый год по рекомендуемому образцу (приложение </w:t>
      </w:r>
      <w:r>
        <w:rPr>
          <w:lang w:val="en-US" w:eastAsia="en-US" w:bidi="en-US"/>
        </w:rPr>
        <w:t>N</w:t>
      </w:r>
      <w:r w:rsidRPr="00F86555">
        <w:rPr>
          <w:lang w:eastAsia="en-US" w:bidi="en-US"/>
        </w:rPr>
        <w:t xml:space="preserve"> </w:t>
      </w:r>
      <w:r>
        <w:t>2).</w:t>
      </w:r>
    </w:p>
    <w:p w:rsidR="000946E3" w:rsidRDefault="00F86555">
      <w:pPr>
        <w:pStyle w:val="6"/>
        <w:shd w:val="clear" w:color="auto" w:fill="auto"/>
        <w:spacing w:before="0" w:after="0" w:line="322" w:lineRule="exact"/>
        <w:ind w:left="80" w:right="60" w:firstLine="640"/>
        <w:jc w:val="both"/>
      </w:pPr>
      <w:r>
        <w:t xml:space="preserve">Формирование проекта бюджетной сметы на очередной финансовый год </w:t>
      </w:r>
      <w:r w:rsidR="009A1323">
        <w:t>о</w:t>
      </w:r>
      <w:r>
        <w:t>существляется в соответствии с порядком составления, утверждения и ведения</w:t>
      </w:r>
      <w:proofErr w:type="gramStart"/>
      <w:r>
        <w:t xml:space="preserve"> .</w:t>
      </w:r>
      <w:proofErr w:type="gramEnd"/>
      <w:r>
        <w:t xml:space="preserve"> меты, установленным главным распорядителем средств бюджета.</w:t>
      </w:r>
    </w:p>
    <w:p w:rsidR="000946E3" w:rsidRDefault="00F86555">
      <w:pPr>
        <w:pStyle w:val="6"/>
        <w:numPr>
          <w:ilvl w:val="0"/>
          <w:numId w:val="4"/>
        </w:numPr>
        <w:shd w:val="clear" w:color="auto" w:fill="auto"/>
        <w:spacing w:before="0" w:after="0" w:line="322" w:lineRule="exact"/>
        <w:ind w:left="80" w:right="60" w:firstLine="640"/>
        <w:jc w:val="both"/>
      </w:pPr>
      <w:r>
        <w:t xml:space="preserve"> Смета реорганизуемого учреждения составляется в порядке, </w:t>
      </w:r>
      <w:r w:rsidR="009A1323">
        <w:t>у</w:t>
      </w:r>
      <w:r>
        <w:t xml:space="preserve">становленном главным распорядителем средств бюджета, в ведение которого </w:t>
      </w:r>
      <w:r w:rsidR="009A1323">
        <w:t>п</w:t>
      </w:r>
      <w:r>
        <w:t>ерешло реорганизуемое учреждение, на период текущего финансового года и</w:t>
      </w:r>
    </w:p>
    <w:p w:rsidR="000946E3" w:rsidRDefault="00F86555">
      <w:pPr>
        <w:pStyle w:val="6"/>
        <w:shd w:val="clear" w:color="auto" w:fill="auto"/>
        <w:spacing w:before="0" w:after="346" w:line="298" w:lineRule="exact"/>
        <w:ind w:left="80" w:right="60" w:firstLine="260"/>
      </w:pPr>
      <w:proofErr w:type="gramStart"/>
      <w:r>
        <w:t>объеме</w:t>
      </w:r>
      <w:proofErr w:type="gramEnd"/>
      <w:r>
        <w:t xml:space="preserve"> доведенных учреждению в установленном порядке лимитов ~</w:t>
      </w:r>
      <w:r w:rsidR="009A1323">
        <w:t>б</w:t>
      </w:r>
      <w:r>
        <w:t>юджетных обязательств.</w:t>
      </w:r>
    </w:p>
    <w:p w:rsidR="000946E3" w:rsidRDefault="00F86555" w:rsidP="0089253D">
      <w:pPr>
        <w:pStyle w:val="6"/>
        <w:shd w:val="clear" w:color="auto" w:fill="auto"/>
        <w:spacing w:before="0" w:after="236" w:line="240" w:lineRule="exact"/>
        <w:jc w:val="center"/>
      </w:pPr>
      <w:r>
        <w:t>3.Общие требования к утверждению смет учреждений</w:t>
      </w:r>
    </w:p>
    <w:p w:rsidR="000946E3" w:rsidRDefault="00F86555">
      <w:pPr>
        <w:pStyle w:val="6"/>
        <w:shd w:val="clear" w:color="auto" w:fill="auto"/>
        <w:spacing w:before="0" w:after="350" w:line="302" w:lineRule="exact"/>
        <w:ind w:left="80" w:right="60" w:firstLine="640"/>
        <w:jc w:val="both"/>
      </w:pPr>
      <w:r>
        <w:t>1. Смета учреждения утверждается руководителем главного распорядителя средств бюджета.</w:t>
      </w:r>
    </w:p>
    <w:p w:rsidR="000946E3" w:rsidRDefault="00F86555" w:rsidP="0089253D">
      <w:pPr>
        <w:pStyle w:val="6"/>
        <w:shd w:val="clear" w:color="auto" w:fill="auto"/>
        <w:spacing w:before="0" w:after="0" w:line="240" w:lineRule="exact"/>
        <w:ind w:right="40"/>
        <w:jc w:val="center"/>
      </w:pPr>
      <w:r>
        <w:t>4.Общие требования к ведению сметы учреждения</w:t>
      </w:r>
    </w:p>
    <w:p w:rsidR="000946E3" w:rsidRDefault="00F86555">
      <w:pPr>
        <w:pStyle w:val="6"/>
        <w:shd w:val="clear" w:color="auto" w:fill="auto"/>
        <w:spacing w:before="0" w:after="0" w:line="317" w:lineRule="exact"/>
        <w:ind w:left="340" w:right="100" w:firstLine="640"/>
        <w:jc w:val="both"/>
      </w:pPr>
      <w:r w:rsidRPr="00F86555">
        <w:rPr>
          <w:lang w:eastAsia="en-US" w:bidi="en-US"/>
        </w:rPr>
        <w:t xml:space="preserve">1. </w:t>
      </w:r>
      <w:r>
        <w:t>Ведением сметы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0946E3" w:rsidRDefault="00F86555">
      <w:pPr>
        <w:pStyle w:val="6"/>
        <w:shd w:val="clear" w:color="auto" w:fill="auto"/>
        <w:spacing w:before="0" w:after="0" w:line="288" w:lineRule="exact"/>
        <w:ind w:left="160" w:right="100" w:firstLine="820"/>
        <w:jc w:val="both"/>
      </w:pPr>
      <w:r>
        <w:t xml:space="preserve">Изменения показателей сметы составляются учреждением по рекомендуемому образцу (приложение </w:t>
      </w:r>
      <w:r>
        <w:rPr>
          <w:lang w:val="en-US" w:eastAsia="en-US" w:bidi="en-US"/>
        </w:rPr>
        <w:t>N</w:t>
      </w:r>
      <w:r w:rsidRPr="00F86555">
        <w:rPr>
          <w:lang w:eastAsia="en-US" w:bidi="en-US"/>
        </w:rPr>
        <w:t xml:space="preserve"> </w:t>
      </w:r>
      <w:r>
        <w:t>3).</w:t>
      </w:r>
    </w:p>
    <w:p w:rsidR="000946E3" w:rsidRDefault="00F86555" w:rsidP="0089253D">
      <w:pPr>
        <w:pStyle w:val="6"/>
        <w:shd w:val="clear" w:color="auto" w:fill="auto"/>
        <w:spacing w:before="0" w:after="0" w:line="240" w:lineRule="exact"/>
        <w:ind w:left="160" w:firstLine="820"/>
        <w:jc w:val="both"/>
      </w:pPr>
      <w:r>
        <w:t>Внесение изменений в смету осуществляется путем утверждения</w:t>
      </w:r>
      <w:r w:rsidR="0089253D">
        <w:t xml:space="preserve"> </w:t>
      </w:r>
      <w:r>
        <w:t>изменений показателей - сумм увеличения отражающихся со знаком «плюс», и</w:t>
      </w:r>
      <w:r w:rsidR="0089253D">
        <w:t xml:space="preserve"> </w:t>
      </w:r>
      <w:r>
        <w:t>(или) уменьшения объемов сметных назначений отражающихся со знаком «минус»:</w:t>
      </w:r>
    </w:p>
    <w:p w:rsidR="000946E3" w:rsidRDefault="00F86555">
      <w:pPr>
        <w:pStyle w:val="6"/>
        <w:numPr>
          <w:ilvl w:val="0"/>
          <w:numId w:val="1"/>
        </w:numPr>
        <w:shd w:val="clear" w:color="auto" w:fill="auto"/>
        <w:spacing w:before="0" w:after="37" w:line="293" w:lineRule="exact"/>
        <w:ind w:left="160" w:right="100" w:firstLine="820"/>
        <w:jc w:val="both"/>
      </w:pPr>
      <w:r>
        <w:t xml:space="preserve">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0946E3" w:rsidRDefault="00F86555">
      <w:pPr>
        <w:pStyle w:val="6"/>
        <w:shd w:val="clear" w:color="auto" w:fill="auto"/>
        <w:spacing w:before="0" w:after="0" w:line="322" w:lineRule="exact"/>
        <w:ind w:left="160" w:right="100" w:firstLine="1180"/>
        <w:jc w:val="both"/>
      </w:pPr>
      <w: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</w:t>
      </w:r>
      <w:proofErr w:type="gramStart"/>
      <w:r>
        <w:t>показателей бюджетной росписи главного распорядителя средств бюджета</w:t>
      </w:r>
      <w:proofErr w:type="gramEnd"/>
      <w:r>
        <w:t xml:space="preserve"> и лимитов бюджетных обязательств;</w:t>
      </w:r>
    </w:p>
    <w:p w:rsidR="000946E3" w:rsidRDefault="00F86555">
      <w:pPr>
        <w:pStyle w:val="6"/>
        <w:numPr>
          <w:ilvl w:val="0"/>
          <w:numId w:val="1"/>
        </w:numPr>
        <w:shd w:val="clear" w:color="auto" w:fill="auto"/>
        <w:spacing w:before="0" w:after="0" w:line="322" w:lineRule="exact"/>
        <w:ind w:left="160" w:right="100" w:firstLine="660"/>
        <w:jc w:val="both"/>
      </w:pPr>
      <w:r>
        <w:t xml:space="preserve"> 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>
        <w:t xml:space="preserve">показателей бюджетной росписи </w:t>
      </w:r>
      <w:r w:rsidR="009A1323">
        <w:t>главного распорядителя средств б</w:t>
      </w:r>
      <w:r>
        <w:t>юджета</w:t>
      </w:r>
      <w:proofErr w:type="gramEnd"/>
      <w:r>
        <w:t xml:space="preserve"> и утвержденного объема лимитов бюджетных обязательств;</w:t>
      </w:r>
    </w:p>
    <w:p w:rsidR="000946E3" w:rsidRDefault="00F86555">
      <w:pPr>
        <w:pStyle w:val="6"/>
        <w:numPr>
          <w:ilvl w:val="0"/>
          <w:numId w:val="1"/>
        </w:numPr>
        <w:shd w:val="clear" w:color="auto" w:fill="auto"/>
        <w:spacing w:before="0" w:after="0" w:line="322" w:lineRule="exact"/>
        <w:ind w:left="160" w:right="100" w:firstLine="660"/>
        <w:jc w:val="both"/>
      </w:pPr>
      <w:r>
        <w:t xml:space="preserve">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0946E3" w:rsidRDefault="00F86555">
      <w:pPr>
        <w:pStyle w:val="6"/>
        <w:numPr>
          <w:ilvl w:val="0"/>
          <w:numId w:val="1"/>
        </w:numPr>
        <w:shd w:val="clear" w:color="auto" w:fill="auto"/>
        <w:spacing w:before="0" w:after="0" w:line="312" w:lineRule="exact"/>
        <w:ind w:left="160" w:right="100" w:firstLine="660"/>
      </w:pPr>
      <w:r>
        <w:t xml:space="preserve"> изменяющих распределение сметных назначений по дополнительным одам аналитических показателей, установленным в соответствии с пунктом 4 настоящего Порядка, не </w:t>
      </w:r>
      <w:r>
        <w:lastRenderedPageBreak/>
        <w:t xml:space="preserve">требующих изменения </w:t>
      </w:r>
      <w:proofErr w:type="gramStart"/>
      <w:r>
        <w:t>показателей бюджетной росписи главного распорядителя средств бюджета</w:t>
      </w:r>
      <w:proofErr w:type="gramEnd"/>
      <w:r>
        <w:t xml:space="preserve"> и утвержденного объема лимитов, бюджетных обязательств.</w:t>
      </w:r>
    </w:p>
    <w:p w:rsidR="000946E3" w:rsidRDefault="0089253D" w:rsidP="0089253D">
      <w:pPr>
        <w:pStyle w:val="6"/>
        <w:shd w:val="clear" w:color="auto" w:fill="auto"/>
        <w:tabs>
          <w:tab w:val="right" w:pos="1005"/>
          <w:tab w:val="center" w:pos="1662"/>
          <w:tab w:val="left" w:pos="2454"/>
        </w:tabs>
        <w:spacing w:before="0" w:after="0" w:line="307" w:lineRule="exact"/>
        <w:ind w:left="160"/>
        <w:jc w:val="both"/>
      </w:pPr>
      <w:r>
        <w:tab/>
      </w:r>
      <w:r w:rsidR="00F86555">
        <w:t>2.</w:t>
      </w:r>
      <w:r>
        <w:t xml:space="preserve"> </w:t>
      </w:r>
      <w:r w:rsidR="00F86555">
        <w:tab/>
        <w:t>Внесение</w:t>
      </w:r>
      <w:r>
        <w:t xml:space="preserve"> </w:t>
      </w:r>
      <w:r w:rsidR="00F86555">
        <w:t xml:space="preserve">изменений в смету, требующее изменения </w:t>
      </w:r>
      <w:proofErr w:type="gramStart"/>
      <w:r w:rsidR="00F86555">
        <w:t>показателей</w:t>
      </w:r>
      <w:r>
        <w:t xml:space="preserve"> </w:t>
      </w:r>
      <w:r w:rsidR="00F86555">
        <w:t>бюджетной росписи главного распорядителя средств бюджета</w:t>
      </w:r>
      <w:proofErr w:type="gramEnd"/>
      <w:r w:rsidR="00F86555">
        <w:t xml:space="preserve"> и лимитов бюджетных обязательств, утверждается </w:t>
      </w:r>
      <w:r w:rsidR="009A1323">
        <w:t>после внесения в установленном по</w:t>
      </w:r>
      <w:r w:rsidR="00F86555">
        <w:t xml:space="preserve">рядке изменений в бюджетную роспись главного распорядителя средств </w:t>
      </w:r>
      <w:r w:rsidR="009A1323">
        <w:t>б</w:t>
      </w:r>
      <w:r w:rsidR="00F86555">
        <w:t>юджета и лимиты бюджетных обязательств.</w:t>
      </w:r>
    </w:p>
    <w:p w:rsidR="000946E3" w:rsidRDefault="00F86555" w:rsidP="0089253D">
      <w:pPr>
        <w:pStyle w:val="6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12" w:lineRule="exact"/>
        <w:ind w:left="0" w:right="280" w:firstLine="720"/>
      </w:pPr>
      <w:r>
        <w:t>Утверждение изменений в смет</w:t>
      </w:r>
      <w:r w:rsidR="0089253D">
        <w:t xml:space="preserve">у осуществляется руководителем </w:t>
      </w:r>
      <w:r w:rsidR="009A1323">
        <w:t>г</w:t>
      </w:r>
      <w:r>
        <w:t>лавного распорядителя средств бю</w:t>
      </w:r>
      <w:r w:rsidR="009A1323">
        <w:t xml:space="preserve">джета на основании предложений </w:t>
      </w:r>
      <w:r>
        <w:t xml:space="preserve"> </w:t>
      </w:r>
      <w:r w:rsidR="009A1323">
        <w:t>ру</w:t>
      </w:r>
      <w:r>
        <w:t xml:space="preserve">ководителя учреждения, в </w:t>
      </w:r>
      <w:proofErr w:type="gramStart"/>
      <w:r>
        <w:t>порядке</w:t>
      </w:r>
      <w:proofErr w:type="gramEnd"/>
      <w:r>
        <w:t xml:space="preserve"> установл</w:t>
      </w:r>
      <w:r w:rsidR="009A1323">
        <w:t>енном главным распорядителем - ср</w:t>
      </w:r>
      <w:r>
        <w:t>едств бюджета в соответствии с пунктом 2 настоящего Порядка.</w:t>
      </w:r>
    </w:p>
    <w:p w:rsidR="000946E3" w:rsidRDefault="009A1323" w:rsidP="0089253D">
      <w:pPr>
        <w:pStyle w:val="6"/>
        <w:numPr>
          <w:ilvl w:val="0"/>
          <w:numId w:val="6"/>
        </w:numPr>
        <w:shd w:val="clear" w:color="auto" w:fill="auto"/>
        <w:spacing w:before="0" w:after="517" w:line="302" w:lineRule="exact"/>
        <w:ind w:left="0" w:right="100" w:firstLine="720"/>
      </w:pPr>
      <w:r>
        <w:t>Внесение</w:t>
      </w:r>
      <w:r w:rsidR="00F86555">
        <w:t xml:space="preserve"> вменений в смету учреждения (свод смет у</w:t>
      </w:r>
      <w:r>
        <w:t>чреждений) осуществляется</w:t>
      </w:r>
      <w:r w:rsidR="00F86555">
        <w:t xml:space="preserve"> в порядке, установленном главным распорядителем средств </w:t>
      </w:r>
      <w:r>
        <w:t>б</w:t>
      </w:r>
      <w:r w:rsidR="00F86555">
        <w:t xml:space="preserve">юджета в соответствии </w:t>
      </w:r>
      <w:r w:rsidR="0089253D">
        <w:t>с пунктом 2 настоящего Порядка.</w:t>
      </w:r>
    </w:p>
    <w:p w:rsidR="009A1323" w:rsidRPr="0089253D" w:rsidRDefault="009A1323" w:rsidP="009A1323">
      <w:pPr>
        <w:pStyle w:val="a5"/>
        <w:shd w:val="clear" w:color="auto" w:fill="auto"/>
        <w:spacing w:line="220" w:lineRule="exact"/>
        <w:rPr>
          <w:sz w:val="24"/>
          <w:szCs w:val="24"/>
        </w:rPr>
      </w:pPr>
      <w:r w:rsidRPr="0089253D">
        <w:rPr>
          <w:sz w:val="24"/>
          <w:szCs w:val="24"/>
        </w:rPr>
        <w:t>Г</w:t>
      </w:r>
      <w:r w:rsidR="00F86555" w:rsidRPr="0089253D">
        <w:rPr>
          <w:sz w:val="24"/>
          <w:szCs w:val="24"/>
        </w:rPr>
        <w:t xml:space="preserve">лавный специалист администрации </w:t>
      </w:r>
    </w:p>
    <w:p w:rsidR="009A1323" w:rsidRPr="0089253D" w:rsidRDefault="009A1323" w:rsidP="009A1323">
      <w:pPr>
        <w:pStyle w:val="a5"/>
        <w:shd w:val="clear" w:color="auto" w:fill="auto"/>
        <w:spacing w:line="220" w:lineRule="exact"/>
        <w:rPr>
          <w:sz w:val="24"/>
          <w:szCs w:val="24"/>
        </w:rPr>
      </w:pPr>
      <w:r w:rsidRPr="0089253D">
        <w:rPr>
          <w:sz w:val="24"/>
          <w:szCs w:val="24"/>
        </w:rPr>
        <w:t>К</w:t>
      </w:r>
      <w:r w:rsidR="00F86555" w:rsidRPr="0089253D">
        <w:rPr>
          <w:sz w:val="24"/>
          <w:szCs w:val="24"/>
        </w:rPr>
        <w:t>онстантиновского сельского поселения</w:t>
      </w:r>
      <w:r w:rsidRPr="0089253D">
        <w:rPr>
          <w:sz w:val="24"/>
          <w:szCs w:val="24"/>
        </w:rPr>
        <w:t xml:space="preserve">                                                </w:t>
      </w:r>
      <w:r w:rsidRPr="0089253D">
        <w:rPr>
          <w:spacing w:val="0"/>
          <w:sz w:val="24"/>
          <w:szCs w:val="24"/>
        </w:rPr>
        <w:t xml:space="preserve"> </w:t>
      </w:r>
      <w:proofErr w:type="spellStart"/>
      <w:r w:rsidRPr="0089253D">
        <w:rPr>
          <w:spacing w:val="0"/>
          <w:sz w:val="24"/>
          <w:szCs w:val="24"/>
        </w:rPr>
        <w:t>Т.В.Половинкина</w:t>
      </w:r>
      <w:proofErr w:type="spellEnd"/>
    </w:p>
    <w:p w:rsidR="000946E3" w:rsidRDefault="000946E3" w:rsidP="009A1323">
      <w:pPr>
        <w:pStyle w:val="6"/>
        <w:shd w:val="clear" w:color="auto" w:fill="auto"/>
        <w:spacing w:before="0" w:after="0" w:line="331" w:lineRule="exact"/>
        <w:ind w:left="40" w:right="100"/>
      </w:pPr>
    </w:p>
    <w:sectPr w:rsidR="000946E3">
      <w:headerReference w:type="default" r:id="rId8"/>
      <w:headerReference w:type="first" r:id="rId9"/>
      <w:pgSz w:w="11906" w:h="16838"/>
      <w:pgMar w:top="882" w:right="630" w:bottom="911" w:left="8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23" w:rsidRDefault="009A1323">
      <w:r>
        <w:separator/>
      </w:r>
    </w:p>
  </w:endnote>
  <w:endnote w:type="continuationSeparator" w:id="0">
    <w:p w:rsidR="009A1323" w:rsidRDefault="009A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23" w:rsidRDefault="009A1323"/>
  </w:footnote>
  <w:footnote w:type="continuationSeparator" w:id="0">
    <w:p w:rsidR="009A1323" w:rsidRDefault="009A13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23" w:rsidRDefault="001F2D3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4pt;margin-top:29pt;width:4.8pt;height:5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1323" w:rsidRDefault="009A132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CourierNew9pt"/>
                  </w:rPr>
                  <w:t>J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23" w:rsidRDefault="001F2D3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5pt;margin-top:27.8pt;width:5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1323" w:rsidRDefault="009A132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1354"/>
    <w:multiLevelType w:val="multilevel"/>
    <w:tmpl w:val="5E10F0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805B60"/>
    <w:multiLevelType w:val="multilevel"/>
    <w:tmpl w:val="96969E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C0471"/>
    <w:multiLevelType w:val="hybridMultilevel"/>
    <w:tmpl w:val="95705E62"/>
    <w:lvl w:ilvl="0" w:tplc="BDE47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81FB5"/>
    <w:multiLevelType w:val="multilevel"/>
    <w:tmpl w:val="1466F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5772AD"/>
    <w:multiLevelType w:val="multilevel"/>
    <w:tmpl w:val="710C7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B041B9"/>
    <w:multiLevelType w:val="hybridMultilevel"/>
    <w:tmpl w:val="B81E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946E3"/>
    <w:rsid w:val="000946E3"/>
    <w:rsid w:val="001F2D3A"/>
    <w:rsid w:val="0089253D"/>
    <w:rsid w:val="009A1323"/>
    <w:rsid w:val="00E671BA"/>
    <w:rsid w:val="00F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Exact2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TimesNewRoman17pt1pt">
    <w:name w:val="Основной текст (3) + Times New Roman;17 pt;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TimesNewRoman17pt1pt0">
    <w:name w:val="Основной текст (3) + Times New Roman;17 pt;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1pt">
    <w:name w:val="Основной текст + 9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2pt0pt">
    <w:name w:val="Основной текст (4) + 12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">
    <w:name w:val="Основной текст (4) + Интервал -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ndara11pt">
    <w:name w:val="Основной текст + Candara;1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b w:val="0"/>
      <w:bCs w:val="0"/>
      <w:i/>
      <w:iCs/>
      <w:smallCaps w:val="0"/>
      <w:strike w:val="0"/>
      <w:spacing w:val="-90"/>
      <w:sz w:val="58"/>
      <w:szCs w:val="58"/>
      <w:u w:val="none"/>
      <w:lang w:val="en-US" w:eastAsia="en-US" w:bidi="en-US"/>
    </w:rPr>
  </w:style>
  <w:style w:type="character" w:customStyle="1" w:styleId="12">
    <w:name w:val="Заголовок №1"/>
    <w:basedOn w:val="1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9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14pt-1pt">
    <w:name w:val="Основной текст + 14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urierNew9pt">
    <w:name w:val="Колонтитул + Courier New;9 pt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120" w:after="9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960" w:after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2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 w:line="0" w:lineRule="atLeast"/>
      <w:jc w:val="right"/>
      <w:outlineLvl w:val="0"/>
    </w:pPr>
    <w:rPr>
      <w:i/>
      <w:iCs/>
      <w:spacing w:val="-90"/>
      <w:sz w:val="58"/>
      <w:szCs w:val="58"/>
      <w:lang w:val="en-US" w:eastAsia="en-US" w:bidi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Exact2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TimesNewRoman17pt1pt">
    <w:name w:val="Основной текст (3) + Times New Roman;17 pt;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TimesNewRoman17pt1pt0">
    <w:name w:val="Основной текст (3) + Times New Roman;17 pt;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1pt">
    <w:name w:val="Основной текст + 9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2pt0pt">
    <w:name w:val="Основной текст (4) + 12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">
    <w:name w:val="Основной текст (4) + Интервал -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ndara11pt">
    <w:name w:val="Основной текст + Candara;1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b w:val="0"/>
      <w:bCs w:val="0"/>
      <w:i/>
      <w:iCs/>
      <w:smallCaps w:val="0"/>
      <w:strike w:val="0"/>
      <w:spacing w:val="-90"/>
      <w:sz w:val="58"/>
      <w:szCs w:val="58"/>
      <w:u w:val="none"/>
      <w:lang w:val="en-US" w:eastAsia="en-US" w:bidi="en-US"/>
    </w:rPr>
  </w:style>
  <w:style w:type="character" w:customStyle="1" w:styleId="12">
    <w:name w:val="Заголовок №1"/>
    <w:basedOn w:val="1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9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14pt-1pt">
    <w:name w:val="Основной текст + 14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urierNew9pt">
    <w:name w:val="Колонтитул + Courier New;9 pt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120" w:after="9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960" w:after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2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 w:line="0" w:lineRule="atLeast"/>
      <w:jc w:val="right"/>
      <w:outlineLvl w:val="0"/>
    </w:pPr>
    <w:rPr>
      <w:i/>
      <w:iCs/>
      <w:spacing w:val="-90"/>
      <w:sz w:val="58"/>
      <w:szCs w:val="58"/>
      <w:lang w:val="en-US" w:eastAsia="en-US" w:bidi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Zverdvd.org</cp:lastModifiedBy>
  <cp:revision>2</cp:revision>
  <dcterms:created xsi:type="dcterms:W3CDTF">2020-05-15T11:23:00Z</dcterms:created>
  <dcterms:modified xsi:type="dcterms:W3CDTF">2020-05-15T11:23:00Z</dcterms:modified>
</cp:coreProperties>
</file>